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2" w:type="dxa"/>
        <w:jc w:val="center"/>
        <w:tblCellMar>
          <w:left w:w="0" w:type="dxa"/>
          <w:right w:w="0" w:type="dxa"/>
        </w:tblCellMar>
        <w:tblLook w:val="04A0"/>
      </w:tblPr>
      <w:tblGrid>
        <w:gridCol w:w="1670"/>
        <w:gridCol w:w="9962"/>
        <w:gridCol w:w="1660"/>
      </w:tblGrid>
      <w:tr w:rsidR="00792CDF" w:rsidTr="003C305B">
        <w:trPr>
          <w:trHeight w:val="1469"/>
          <w:jc w:val="center"/>
        </w:trPr>
        <w:tc>
          <w:tcPr>
            <w:tcW w:w="16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CDF" w:rsidRDefault="00792CDF" w:rsidP="007D44B3">
            <w:pPr>
              <w:autoSpaceDN w:val="0"/>
              <w:spacing w:line="100" w:lineRule="atLeast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19050" t="0" r="0" b="0"/>
                  <wp:docPr id="6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2CDF" w:rsidRDefault="00792CDF" w:rsidP="007D44B3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792CDF" w:rsidRDefault="00792CDF" w:rsidP="007D44B3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ISTITUTO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ISTRUZIONE SUPERIORE </w:t>
            </w: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STATO “ANDREA MANTEGNA”</w:t>
            </w:r>
          </w:p>
          <w:p w:rsidR="00792CDF" w:rsidRDefault="00792CDF" w:rsidP="007D44B3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792CDF" w:rsidRDefault="00792CDF" w:rsidP="007D44B3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792CDF" w:rsidRPr="00792CDF" w:rsidRDefault="00792CDF" w:rsidP="00792CDF">
            <w:pPr>
              <w:autoSpaceDN w:val="0"/>
              <w:spacing w:line="100" w:lineRule="atLeast"/>
              <w:jc w:val="center"/>
              <w:textAlignment w:val="baseline"/>
              <w:rPr>
                <w:lang w:val="en-GB"/>
              </w:rPr>
            </w:pPr>
            <w:hyperlink r:id="rId6" w:history="1">
              <w:r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7" w:history="1">
              <w:r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>
              <w:rPr>
                <w:rFonts w:ascii="Arial" w:hAnsi="Arial"/>
                <w:lang w:val="en-US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</w:tc>
        <w:tc>
          <w:tcPr>
            <w:tcW w:w="16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2CDF" w:rsidRDefault="00792CDF" w:rsidP="007D44B3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7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5B" w:rsidRPr="003C305B" w:rsidRDefault="003C305B" w:rsidP="003C305B">
      <w:pPr>
        <w:ind w:left="-567"/>
        <w:rPr>
          <w:rFonts w:ascii="Arial" w:hAnsi="Arial" w:cs="Arial"/>
          <w:b/>
          <w:sz w:val="24"/>
          <w:szCs w:val="24"/>
        </w:rPr>
      </w:pPr>
      <w:r w:rsidRPr="003C305B">
        <w:rPr>
          <w:rFonts w:ascii="Arial" w:hAnsi="Arial" w:cs="Arial"/>
          <w:b/>
          <w:sz w:val="24"/>
          <w:szCs w:val="24"/>
        </w:rPr>
        <w:t>Mod. Sic. 34 INDICAZIONI PER ACCEDERE ALL’INTERNO DELL’ISTITUTO</w:t>
      </w:r>
    </w:p>
    <w:p w:rsidR="008A03A8" w:rsidRPr="003C305B" w:rsidRDefault="00D01B5F" w:rsidP="003C305B">
      <w:pPr>
        <w:jc w:val="center"/>
        <w:rPr>
          <w:rFonts w:ascii="Arial" w:hAnsi="Arial" w:cs="Arial"/>
          <w:b/>
          <w:sz w:val="40"/>
          <w:szCs w:val="40"/>
        </w:rPr>
      </w:pPr>
      <w:r w:rsidRPr="003C305B">
        <w:rPr>
          <w:rFonts w:ascii="Arial" w:hAnsi="Arial" w:cs="Arial"/>
          <w:b/>
          <w:sz w:val="40"/>
          <w:szCs w:val="40"/>
        </w:rPr>
        <w:t>INDICAZIONI PER ACCEDERE ALL’INTERNO DELL’ISTITUTO</w:t>
      </w:r>
    </w:p>
    <w:tbl>
      <w:tblPr>
        <w:tblStyle w:val="Grigliatabella"/>
        <w:tblW w:w="15735" w:type="dxa"/>
        <w:tblInd w:w="-459" w:type="dxa"/>
        <w:tblLook w:val="04A0"/>
      </w:tblPr>
      <w:tblGrid>
        <w:gridCol w:w="7655"/>
        <w:gridCol w:w="283"/>
        <w:gridCol w:w="7797"/>
      </w:tblGrid>
      <w:tr w:rsidR="00D01B5F" w:rsidTr="00D01B5F">
        <w:tc>
          <w:tcPr>
            <w:tcW w:w="7655" w:type="dxa"/>
            <w:tcBorders>
              <w:right w:val="single" w:sz="4" w:space="0" w:color="auto"/>
            </w:tcBorders>
          </w:tcPr>
          <w:p w:rsidR="00D01B5F" w:rsidRDefault="00D01B5F" w:rsidP="007D44B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C305B">
              <w:rPr>
                <w:rFonts w:ascii="Arial" w:hAnsi="Arial" w:cs="Arial"/>
                <w:b/>
                <w:i/>
                <w:sz w:val="32"/>
                <w:szCs w:val="32"/>
              </w:rPr>
              <w:t>PERSONALE INTERNO</w:t>
            </w:r>
          </w:p>
          <w:p w:rsidR="003C305B" w:rsidRPr="003C305B" w:rsidRDefault="003C305B" w:rsidP="007D44B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B5F" w:rsidRPr="003C305B" w:rsidRDefault="00D01B5F" w:rsidP="007D44B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D01B5F" w:rsidRPr="003C305B" w:rsidRDefault="00D01B5F" w:rsidP="007D44B3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3C305B">
              <w:rPr>
                <w:rFonts w:ascii="Arial" w:hAnsi="Arial" w:cs="Arial"/>
                <w:b/>
                <w:i/>
                <w:sz w:val="32"/>
                <w:szCs w:val="32"/>
              </w:rPr>
              <w:t>VISITATORI ESTERNI</w:t>
            </w:r>
          </w:p>
        </w:tc>
      </w:tr>
      <w:tr w:rsidR="005601AD" w:rsidTr="00D01B5F">
        <w:tc>
          <w:tcPr>
            <w:tcW w:w="7655" w:type="dxa"/>
            <w:tcBorders>
              <w:right w:val="single" w:sz="4" w:space="0" w:color="auto"/>
            </w:tcBorders>
          </w:tcPr>
          <w:p w:rsidR="005601AD" w:rsidRPr="005601AD" w:rsidRDefault="005601AD" w:rsidP="00D01B5F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DALL’INGRESSO NEL CORTILE DELL’ISTITUTO INDOSSARE MASCHERIN E GUANTI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1AD" w:rsidRPr="005601AD" w:rsidRDefault="005601AD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5601AD" w:rsidRPr="005601AD" w:rsidRDefault="005601AD" w:rsidP="007D44B3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DALL’INGRESSO NEL CORTILE DELL’ISTITUTO INDOSSARE MASCHERIN E GUANTI</w:t>
            </w:r>
          </w:p>
        </w:tc>
      </w:tr>
      <w:tr w:rsidR="005601AD" w:rsidTr="00D01B5F">
        <w:tc>
          <w:tcPr>
            <w:tcW w:w="7655" w:type="dxa"/>
            <w:tcBorders>
              <w:right w:val="single" w:sz="4" w:space="0" w:color="auto"/>
            </w:tcBorders>
          </w:tcPr>
          <w:p w:rsidR="005601AD" w:rsidRPr="005601AD" w:rsidRDefault="005601AD" w:rsidP="00D01B5F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 xml:space="preserve">METTERSI IN CODA E RISPETTARE LA DISTANZA </w:t>
            </w:r>
            <w:proofErr w:type="spellStart"/>
            <w:r w:rsidRPr="005601AD">
              <w:rPr>
                <w:sz w:val="28"/>
                <w:szCs w:val="28"/>
              </w:rPr>
              <w:t>DI</w:t>
            </w:r>
            <w:proofErr w:type="spellEnd"/>
            <w:r w:rsidRPr="005601AD">
              <w:rPr>
                <w:sz w:val="28"/>
                <w:szCs w:val="28"/>
              </w:rPr>
              <w:t xml:space="preserve"> 1MT. TRA UNA PERSONA E L’ALTRA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1AD" w:rsidRPr="005601AD" w:rsidRDefault="005601AD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5601AD" w:rsidRPr="005601AD" w:rsidRDefault="005601AD" w:rsidP="007D44B3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 xml:space="preserve">METTERSI IN CODA E RISPETTARE LA DISTANZA </w:t>
            </w:r>
            <w:proofErr w:type="spellStart"/>
            <w:r w:rsidRPr="005601AD">
              <w:rPr>
                <w:sz w:val="28"/>
                <w:szCs w:val="28"/>
              </w:rPr>
              <w:t>DI</w:t>
            </w:r>
            <w:proofErr w:type="spellEnd"/>
            <w:r w:rsidRPr="005601AD">
              <w:rPr>
                <w:sz w:val="28"/>
                <w:szCs w:val="28"/>
              </w:rPr>
              <w:t xml:space="preserve"> 1MT. TRA UNA PERSONA E L’ALTRA</w:t>
            </w:r>
          </w:p>
        </w:tc>
      </w:tr>
      <w:tr w:rsidR="005601AD" w:rsidTr="00D01B5F">
        <w:tc>
          <w:tcPr>
            <w:tcW w:w="7655" w:type="dxa"/>
            <w:tcBorders>
              <w:right w:val="single" w:sz="4" w:space="0" w:color="auto"/>
            </w:tcBorders>
          </w:tcPr>
          <w:p w:rsidR="005601AD" w:rsidRPr="005601AD" w:rsidRDefault="005601AD" w:rsidP="00D01B5F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 xml:space="preserve">ASPETTARE L’ADDETTO PER LA MISURAZIONE CORPOREA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1AD" w:rsidRPr="005601AD" w:rsidRDefault="005601AD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5601AD" w:rsidRPr="005601AD" w:rsidRDefault="005601AD" w:rsidP="007D44B3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 xml:space="preserve">ASPETTARE L’ADDETTO PER LA MISURAZIONE CORPOREA 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LEGGERE LE INFORMATIVE ESPOSTE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LEGGERE LE INFORMATIVE ESPOSTE 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FIRMARE IL REGISTRO PER LA MISURAZIONE CORPOREA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FIRMARE IL REGISTRO PER LA MISURAZIONE CORPOREA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COMPILARE L’AUTODICHIARZIONE DIPENDENTE (solo x il primo ingresso)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COMPILARE L’AUTODICHIARZIONE VISITATORE ESTERNO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5601AD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 xml:space="preserve">RITIRARE I </w:t>
            </w:r>
            <w:r w:rsidRPr="005601AD">
              <w:rPr>
                <w:b/>
                <w:sz w:val="28"/>
                <w:szCs w:val="28"/>
              </w:rPr>
              <w:t xml:space="preserve">DPI </w:t>
            </w:r>
            <w:r w:rsidRPr="005601AD">
              <w:rPr>
                <w:sz w:val="28"/>
                <w:szCs w:val="28"/>
              </w:rPr>
              <w:t>FORNITI DALL’ISTITUTO E INDOSSARLI ( non sono ammessi all’interno dell’istituto altri tipi di dispositivi se non quelli consegnati)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ACCREDITAESI 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  <w:r w:rsidRPr="005601AD">
              <w:rPr>
                <w:sz w:val="28"/>
                <w:szCs w:val="28"/>
              </w:rPr>
              <w:t>RECARSI NELLE PROPRIE POSTAZIONI E NON CREARE AMMASSAMENTI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UTILIZZARE </w:t>
            </w:r>
            <w:r w:rsidRPr="003C305B">
              <w:rPr>
                <w:b/>
                <w:sz w:val="28"/>
                <w:szCs w:val="28"/>
              </w:rPr>
              <w:t>ESCLUSIVAMENTE</w:t>
            </w:r>
            <w:r>
              <w:rPr>
                <w:sz w:val="28"/>
                <w:szCs w:val="28"/>
              </w:rPr>
              <w:t xml:space="preserve"> I SERVIZI IGIENICI DEDICATI AI VISITATORI ESTERNI 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UTILIZZARE SOLO I SERVIZI IGIENICI DEDICATI AL PERSONALE INTERNO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RISPETTARE IL PERCORSO PRESTABILITO D’ ENTRATA E USCITA</w:t>
            </w: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Pr="005601AD" w:rsidRDefault="003C305B" w:rsidP="00D01B5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Pr="005601AD" w:rsidRDefault="003C305B" w:rsidP="007D44B3">
            <w:pPr>
              <w:rPr>
                <w:sz w:val="28"/>
                <w:szCs w:val="28"/>
              </w:rPr>
            </w:pPr>
          </w:p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  <w:tr w:rsidR="003C305B" w:rsidTr="00D01B5F">
        <w:tc>
          <w:tcPr>
            <w:tcW w:w="7655" w:type="dxa"/>
            <w:tcBorders>
              <w:right w:val="single" w:sz="4" w:space="0" w:color="auto"/>
            </w:tcBorders>
          </w:tcPr>
          <w:p w:rsidR="003C305B" w:rsidRDefault="003C305B" w:rsidP="00D01B5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05B" w:rsidRDefault="003C305B" w:rsidP="007D44B3"/>
        </w:tc>
        <w:tc>
          <w:tcPr>
            <w:tcW w:w="7797" w:type="dxa"/>
            <w:tcBorders>
              <w:left w:val="single" w:sz="4" w:space="0" w:color="auto"/>
            </w:tcBorders>
          </w:tcPr>
          <w:p w:rsidR="003C305B" w:rsidRDefault="003C305B" w:rsidP="007D44B3"/>
        </w:tc>
      </w:tr>
    </w:tbl>
    <w:p w:rsidR="00D01B5F" w:rsidRPr="00D01B5F" w:rsidRDefault="00D01B5F" w:rsidP="00D01B5F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D01B5F" w:rsidRPr="00D01B5F" w:rsidSect="003C305B">
      <w:pgSz w:w="16838" w:h="11906" w:orient="landscape"/>
      <w:pgMar w:top="284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C65"/>
    <w:multiLevelType w:val="hybridMultilevel"/>
    <w:tmpl w:val="3870A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6FA0"/>
    <w:multiLevelType w:val="hybridMultilevel"/>
    <w:tmpl w:val="4E186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4775"/>
    <w:multiLevelType w:val="hybridMultilevel"/>
    <w:tmpl w:val="13CCC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1B5F"/>
    <w:rsid w:val="003C305B"/>
    <w:rsid w:val="005601AD"/>
    <w:rsid w:val="00792CDF"/>
    <w:rsid w:val="008A03A8"/>
    <w:rsid w:val="00D0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1B5F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792CDF"/>
    <w:rPr>
      <w:rFonts w:ascii="Times New Roman" w:hAnsi="Times New Roman" w:cs="Times New Roman" w:hint="default"/>
      <w:strike w:val="0"/>
      <w:dstrike w:val="0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1005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2020-05-19T07:39:00Z</dcterms:created>
  <dcterms:modified xsi:type="dcterms:W3CDTF">2020-05-19T08:19:00Z</dcterms:modified>
</cp:coreProperties>
</file>